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5002" w14:textId="77777777" w:rsidR="00AD1385" w:rsidRPr="00807726" w:rsidRDefault="00AD1385" w:rsidP="00AD1385">
      <w:pPr>
        <w:spacing w:line="288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</w:t>
      </w:r>
      <w:r w:rsidRPr="00807726">
        <w:rPr>
          <w:b/>
          <w:i/>
          <w:sz w:val="20"/>
          <w:szCs w:val="20"/>
        </w:rPr>
        <w:t>иложение № 1</w:t>
      </w:r>
    </w:p>
    <w:p w14:paraId="5D362D7F" w14:textId="77777777" w:rsidR="00AD1385" w:rsidRPr="001F48EB" w:rsidRDefault="00AD1385" w:rsidP="00AD1385">
      <w:pPr>
        <w:jc w:val="right"/>
        <w:outlineLvl w:val="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8EB">
        <w:rPr>
          <w:i/>
          <w:sz w:val="20"/>
          <w:szCs w:val="20"/>
        </w:rPr>
        <w:t xml:space="preserve">к порядку </w:t>
      </w:r>
      <w:r>
        <w:rPr>
          <w:i/>
          <w:sz w:val="20"/>
          <w:szCs w:val="20"/>
        </w:rPr>
        <w:t xml:space="preserve">отбора кредитных организаций для размещения </w:t>
      </w:r>
    </w:p>
    <w:p w14:paraId="027C5A00" w14:textId="77777777" w:rsidR="00AD1385" w:rsidRPr="001F48EB" w:rsidRDefault="00AD1385" w:rsidP="00AD1385">
      <w:pPr>
        <w:jc w:val="right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средств </w:t>
      </w:r>
      <w:r w:rsidRPr="001F48EB">
        <w:rPr>
          <w:i/>
          <w:sz w:val="20"/>
          <w:szCs w:val="20"/>
        </w:rPr>
        <w:t>Фонда гарантийной поддержки Рязанской области</w:t>
      </w:r>
    </w:p>
    <w:p w14:paraId="779564F3" w14:textId="77777777" w:rsidR="00AD1385" w:rsidRDefault="00AD1385" w:rsidP="00AD1385">
      <w:pPr>
        <w:jc w:val="center"/>
        <w:rPr>
          <w:rFonts w:ascii="Calibri" w:hAnsi="Calibri" w:cs="Calibri"/>
          <w:b/>
          <w:bCs/>
          <w:color w:val="1F497D"/>
          <w:sz w:val="16"/>
          <w:szCs w:val="16"/>
        </w:rPr>
      </w:pPr>
    </w:p>
    <w:p w14:paraId="394EABE7" w14:textId="77777777" w:rsidR="00AD1385" w:rsidRPr="00410A95" w:rsidRDefault="00AD1385" w:rsidP="00AD1385">
      <w:pPr>
        <w:jc w:val="center"/>
        <w:rPr>
          <w:rFonts w:ascii="Calibri" w:hAnsi="Calibri" w:cs="Calibri"/>
          <w:b/>
          <w:bCs/>
          <w:color w:val="1F497D"/>
          <w:sz w:val="20"/>
          <w:szCs w:val="20"/>
        </w:rPr>
      </w:pPr>
      <w:r>
        <w:rPr>
          <w:rFonts w:ascii="Calibri" w:hAnsi="Calibri" w:cs="Calibri"/>
          <w:b/>
          <w:bCs/>
          <w:color w:val="1F497D"/>
          <w:sz w:val="20"/>
          <w:szCs w:val="20"/>
        </w:rPr>
        <w:t>Типовая форма заявления на участие в отборе</w:t>
      </w:r>
    </w:p>
    <w:p w14:paraId="1A257D6F" w14:textId="77777777" w:rsidR="00AD1385" w:rsidRPr="00680558" w:rsidRDefault="00AD1385" w:rsidP="00AD1385">
      <w:pPr>
        <w:pStyle w:val="a3"/>
        <w:suppressAutoHyphens/>
        <w:autoSpaceDE w:val="0"/>
        <w:autoSpaceDN w:val="0"/>
        <w:adjustRightInd w:val="0"/>
        <w:spacing w:line="288" w:lineRule="auto"/>
        <w:ind w:left="709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9"/>
        <w:tblOverlap w:val="never"/>
        <w:tblW w:w="6412" w:type="pct"/>
        <w:tblLayout w:type="fixed"/>
        <w:tblLook w:val="04A0" w:firstRow="1" w:lastRow="0" w:firstColumn="1" w:lastColumn="0" w:noHBand="0" w:noVBand="1"/>
      </w:tblPr>
      <w:tblGrid>
        <w:gridCol w:w="4121"/>
        <w:gridCol w:w="3198"/>
        <w:gridCol w:w="3169"/>
        <w:gridCol w:w="1496"/>
      </w:tblGrid>
      <w:tr w:rsidR="00AD1385" w:rsidRPr="0096361A" w14:paraId="4190165C" w14:textId="77777777" w:rsidTr="00C05B59">
        <w:trPr>
          <w:gridAfter w:val="1"/>
          <w:wAfter w:w="624" w:type="pct"/>
          <w:trHeight w:val="300"/>
        </w:trPr>
        <w:tc>
          <w:tcPr>
            <w:tcW w:w="171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hideMark/>
          </w:tcPr>
          <w:p w14:paraId="2B49CDDD" w14:textId="77777777" w:rsidR="00AD1385" w:rsidRPr="0096361A" w:rsidRDefault="00AD1385" w:rsidP="00C05B59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96361A">
              <w:rPr>
                <w:rFonts w:cs="Calibri"/>
                <w:b/>
                <w:bCs/>
                <w:sz w:val="16"/>
                <w:szCs w:val="16"/>
              </w:rPr>
              <w:t>Параметр</w:t>
            </w:r>
          </w:p>
        </w:tc>
        <w:tc>
          <w:tcPr>
            <w:tcW w:w="133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96B5626" w14:textId="77777777" w:rsidR="00AD1385" w:rsidRPr="0096361A" w:rsidRDefault="00AD1385" w:rsidP="00C05B59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96361A">
              <w:rPr>
                <w:rFonts w:cs="Calibri"/>
                <w:b/>
                <w:bCs/>
                <w:sz w:val="16"/>
                <w:szCs w:val="16"/>
              </w:rPr>
              <w:t>Значение</w:t>
            </w:r>
          </w:p>
        </w:tc>
        <w:tc>
          <w:tcPr>
            <w:tcW w:w="1322" w:type="pc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35D4D8DB" w14:textId="77777777" w:rsidR="00AD1385" w:rsidRPr="0096361A" w:rsidRDefault="00AD1385" w:rsidP="00C05B59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96361A">
              <w:rPr>
                <w:rFonts w:cs="Calibri"/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AD1385" w:rsidRPr="0096361A" w14:paraId="53ACDCC4" w14:textId="77777777" w:rsidTr="00C05B59">
        <w:trPr>
          <w:gridAfter w:val="1"/>
          <w:wAfter w:w="624" w:type="pct"/>
          <w:trHeight w:val="300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4FB6A83B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Наименование банка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FFFF"/>
            <w:noWrap/>
            <w:vAlign w:val="bottom"/>
            <w:hideMark/>
          </w:tcPr>
          <w:p w14:paraId="2D60ACFC" w14:textId="77777777" w:rsidR="00AD1385" w:rsidRPr="0096361A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70D9194F" w14:textId="77777777" w:rsidR="00AD1385" w:rsidRPr="0096361A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D1385" w:rsidRPr="00A23C3B" w14:paraId="642D36F4" w14:textId="77777777" w:rsidTr="00C05B59">
        <w:trPr>
          <w:gridAfter w:val="1"/>
          <w:wAfter w:w="624" w:type="pct"/>
          <w:trHeight w:val="365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hideMark/>
          </w:tcPr>
          <w:p w14:paraId="299E28CA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Наличие универсальной или базовой лицензии Центрального Банка России на осуществление банковской деятельности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8FA234" w14:textId="77777777" w:rsidR="00AD1385" w:rsidRPr="00A23C3B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284E700C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Да/Нет</w:t>
            </w:r>
          </w:p>
        </w:tc>
      </w:tr>
      <w:tr w:rsidR="00AD1385" w:rsidRPr="00A23C3B" w14:paraId="02E76278" w14:textId="77777777" w:rsidTr="00C05B59">
        <w:trPr>
          <w:gridAfter w:val="1"/>
          <w:wAfter w:w="624" w:type="pct"/>
          <w:trHeight w:val="1264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hideMark/>
          </w:tcPr>
          <w:p w14:paraId="35A20A21" w14:textId="77777777" w:rsidR="00AD1385" w:rsidRPr="00C77B88" w:rsidRDefault="00AD1385" w:rsidP="00C05B59">
            <w:pPr>
              <w:tabs>
                <w:tab w:val="center" w:pos="4677"/>
                <w:tab w:val="right" w:pos="9355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 xml:space="preserve"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 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6B6583" w14:textId="77777777" w:rsidR="00AD1385" w:rsidRPr="00A23C3B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47221E0B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Да(факт применения санкций отсутствует)/Нет</w:t>
            </w:r>
          </w:p>
        </w:tc>
      </w:tr>
      <w:tr w:rsidR="00AD1385" w:rsidRPr="00A23C3B" w14:paraId="0764AD2D" w14:textId="77777777" w:rsidTr="00C05B59">
        <w:trPr>
          <w:gridAfter w:val="1"/>
          <w:wAfter w:w="624" w:type="pct"/>
          <w:trHeight w:val="1234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</w:tcPr>
          <w:p w14:paraId="01B93A3D" w14:textId="77777777" w:rsidR="00AD1385" w:rsidRPr="00062CA0" w:rsidRDefault="00AD1385" w:rsidP="00C05B59">
            <w:pPr>
              <w:spacing w:line="288" w:lineRule="auto"/>
              <w:rPr>
                <w:sz w:val="28"/>
                <w:szCs w:val="28"/>
              </w:rPr>
            </w:pPr>
            <w:r w:rsidRPr="00AD1385">
              <w:rPr>
                <w:rFonts w:cs="Calibri"/>
                <w:color w:val="000000"/>
                <w:sz w:val="18"/>
                <w:szCs w:val="18"/>
              </w:rPr>
              <w:t xml:space="preserve">Наличие у кредитной организации  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"A-(RU)", кредитного рейтингового агентства Акционерное общество "Рейтинговое агентство "Эксперт РА" не ниже уровня "ruA-", кредитного рейтингового агентства общество с ограниченной ответственностью «Национальные кредитные рейтинги» не ниже уровня «А-.ru» или кредитного рейтингового агентства общество с ограниченной ответственностью «Национальное Рейтинговое Агентство» не ниже уровня «A-|ru| </w:t>
            </w:r>
          </w:p>
          <w:p w14:paraId="39FBE2D2" w14:textId="77777777" w:rsidR="00AD1385" w:rsidRPr="00C77B88" w:rsidRDefault="00AD1385" w:rsidP="00C05B59">
            <w:pPr>
              <w:tabs>
                <w:tab w:val="center" w:pos="4677"/>
                <w:tab w:val="right" w:pos="9355"/>
              </w:tabs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</w:tcPr>
          <w:p w14:paraId="0F3966A8" w14:textId="77777777" w:rsidR="00AD1385" w:rsidRPr="00A23C3B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2823FB19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Да (указать рейтинг)/Нет</w:t>
            </w:r>
          </w:p>
        </w:tc>
      </w:tr>
      <w:tr w:rsidR="00AD1385" w:rsidRPr="00A23C3B" w14:paraId="10470D0B" w14:textId="77777777" w:rsidTr="00C05B59">
        <w:trPr>
          <w:gridAfter w:val="1"/>
          <w:wAfter w:w="624" w:type="pct"/>
          <w:trHeight w:val="545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FFFFFF"/>
            <w:hideMark/>
          </w:tcPr>
          <w:p w14:paraId="3C544893" w14:textId="77777777" w:rsidR="00AD1385" w:rsidRPr="00C77B88" w:rsidRDefault="00AD1385" w:rsidP="00C05B59">
            <w:pPr>
              <w:tabs>
                <w:tab w:val="center" w:pos="4677"/>
                <w:tab w:val="right" w:pos="9355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 xml:space="preserve">Величина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</w:t>
            </w:r>
            <w:hyperlink r:id="rId4" w:history="1">
              <w:r w:rsidRPr="00C77B88">
                <w:rPr>
                  <w:rFonts w:cs="Calibri"/>
                  <w:color w:val="000000"/>
                  <w:sz w:val="18"/>
                  <w:szCs w:val="18"/>
                </w:rPr>
                <w:t>статьей 57</w:t>
              </w:r>
            </w:hyperlink>
            <w:r w:rsidRPr="00C77B88">
              <w:rPr>
                <w:rFonts w:cs="Calibri"/>
                <w:color w:val="000000"/>
                <w:sz w:val="18"/>
                <w:szCs w:val="18"/>
              </w:rPr>
              <w:t xml:space="preserve"> Закона о Банке России</w:t>
            </w:r>
            <w:r w:rsidRPr="008C4E6E">
              <w:rPr>
                <w:sz w:val="28"/>
                <w:szCs w:val="28"/>
              </w:rPr>
              <w:t xml:space="preserve"> </w:t>
            </w:r>
            <w:r w:rsidRPr="002E0D27">
              <w:rPr>
                <w:rFonts w:cs="Calibri"/>
                <w:color w:val="000000"/>
                <w:sz w:val="18"/>
                <w:szCs w:val="18"/>
              </w:rPr>
              <w:t>или на основании информации, представленной кредитной организацией по запросу РГО</w:t>
            </w:r>
          </w:p>
          <w:p w14:paraId="08711635" w14:textId="77777777" w:rsidR="00AD1385" w:rsidRPr="00C77B88" w:rsidRDefault="00AD1385" w:rsidP="00C05B59">
            <w:pPr>
              <w:tabs>
                <w:tab w:val="center" w:pos="4677"/>
                <w:tab w:val="right" w:pos="9355"/>
              </w:tabs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FFFF"/>
            <w:noWrap/>
            <w:vAlign w:val="bottom"/>
            <w:hideMark/>
          </w:tcPr>
          <w:p w14:paraId="756DAAD2" w14:textId="77777777" w:rsidR="00AD1385" w:rsidRPr="00A23C3B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14:paraId="0B3F23A4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>не ниже 50 млрд. рублей</w:t>
            </w:r>
          </w:p>
        </w:tc>
      </w:tr>
      <w:tr w:rsidR="00AD1385" w:rsidRPr="00A23C3B" w14:paraId="40E99BEE" w14:textId="77777777" w:rsidTr="00C05B59">
        <w:trPr>
          <w:gridAfter w:val="1"/>
          <w:wAfter w:w="624" w:type="pct"/>
          <w:trHeight w:val="137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hideMark/>
          </w:tcPr>
          <w:p w14:paraId="10CC16E5" w14:textId="77777777" w:rsidR="00AD1385" w:rsidRPr="00C77B88" w:rsidRDefault="00AD1385" w:rsidP="00C05B59">
            <w:pPr>
              <w:rPr>
                <w:rFonts w:cs="Calibri"/>
                <w:sz w:val="18"/>
                <w:szCs w:val="18"/>
              </w:rPr>
            </w:pPr>
            <w:r w:rsidRPr="00C77B88">
              <w:rPr>
                <w:rFonts w:cs="Calibri"/>
                <w:sz w:val="18"/>
                <w:szCs w:val="18"/>
              </w:rPr>
              <w:t>Отсутствие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0971601" w14:textId="77777777" w:rsidR="00AD1385" w:rsidRPr="00A23C3B" w:rsidRDefault="00AD1385" w:rsidP="00C05B59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3F33CA6D" w14:textId="77777777" w:rsidR="00AD1385" w:rsidRPr="00C77B88" w:rsidRDefault="00AD1385" w:rsidP="00C05B59">
            <w:pPr>
              <w:rPr>
                <w:rFonts w:cs="Calibri"/>
                <w:sz w:val="18"/>
                <w:szCs w:val="18"/>
              </w:rPr>
            </w:pPr>
            <w:r w:rsidRPr="00C77B88">
              <w:rPr>
                <w:rFonts w:cs="Calibri"/>
                <w:sz w:val="18"/>
                <w:szCs w:val="18"/>
              </w:rPr>
              <w:t xml:space="preserve">Да(отсутствуют)/Нет (имеются) </w:t>
            </w:r>
          </w:p>
        </w:tc>
      </w:tr>
      <w:tr w:rsidR="00AD1385" w:rsidRPr="00A23C3B" w14:paraId="1719D1D2" w14:textId="77777777" w:rsidTr="00C05B59">
        <w:trPr>
          <w:gridAfter w:val="1"/>
          <w:wAfter w:w="624" w:type="pct"/>
          <w:trHeight w:val="84"/>
        </w:trPr>
        <w:tc>
          <w:tcPr>
            <w:tcW w:w="1719" w:type="pct"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hideMark/>
          </w:tcPr>
          <w:p w14:paraId="5D0FC0B7" w14:textId="77777777" w:rsidR="00AD1385" w:rsidRPr="00C77B88" w:rsidRDefault="00AD1385" w:rsidP="00C05B59">
            <w:pPr>
              <w:rPr>
                <w:rFonts w:cs="Calibri"/>
                <w:color w:val="000000"/>
                <w:sz w:val="18"/>
                <w:szCs w:val="18"/>
              </w:rPr>
            </w:pPr>
            <w:r w:rsidRPr="00C77B88">
              <w:rPr>
                <w:rFonts w:cs="Calibri"/>
                <w:color w:val="000000"/>
                <w:sz w:val="18"/>
                <w:szCs w:val="18"/>
              </w:rPr>
              <w:t xml:space="preserve">Наличие </w:t>
            </w:r>
            <w:r w:rsidRPr="00C77B88">
              <w:rPr>
                <w:sz w:val="18"/>
                <w:szCs w:val="18"/>
              </w:rPr>
              <w:t>филиалов, отделений и дополнительных офисов в Рязанской области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6122B8" w14:textId="77777777" w:rsidR="00AD1385" w:rsidRPr="0096361A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697DB872" w14:textId="77777777" w:rsidR="00AD1385" w:rsidRPr="0096361A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D1385" w:rsidRPr="00A23C3B" w14:paraId="45293D9D" w14:textId="77777777" w:rsidTr="00C05B59">
        <w:trPr>
          <w:gridAfter w:val="1"/>
          <w:wAfter w:w="624" w:type="pct"/>
          <w:trHeight w:val="15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3280D" w14:textId="77777777" w:rsidR="00AD1385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  <w:p w14:paraId="2C744E7E" w14:textId="77777777" w:rsidR="00AD1385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  <w:p w14:paraId="04F41477" w14:textId="77777777" w:rsidR="00AD1385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  <w:r w:rsidRPr="0096361A">
              <w:rPr>
                <w:rFonts w:cs="Calibri"/>
                <w:color w:val="000000"/>
                <w:sz w:val="16"/>
                <w:szCs w:val="16"/>
              </w:rPr>
              <w:t xml:space="preserve">С условиями конкурса ознакомлен и согласен. </w:t>
            </w:r>
            <w:r>
              <w:rPr>
                <w:rFonts w:cs="Calibri"/>
                <w:color w:val="000000"/>
                <w:sz w:val="16"/>
                <w:szCs w:val="16"/>
              </w:rPr>
              <w:t>Д</w:t>
            </w:r>
            <w:r w:rsidRPr="0096361A">
              <w:rPr>
                <w:rFonts w:cs="Calibri"/>
                <w:color w:val="000000"/>
                <w:sz w:val="16"/>
                <w:szCs w:val="16"/>
              </w:rPr>
              <w:t>остоверность сведений подтверждаю.</w:t>
            </w:r>
          </w:p>
          <w:p w14:paraId="22C1C0CB" w14:textId="77777777" w:rsidR="00AD1385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  <w:p w14:paraId="7E0E01FC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  <w:r w:rsidRPr="00A2469E">
              <w:rPr>
                <w:rFonts w:cs="Calibri"/>
                <w:color w:val="000000"/>
                <w:sz w:val="16"/>
                <w:szCs w:val="16"/>
              </w:rPr>
              <w:t>"____"_______</w:t>
            </w:r>
            <w:r>
              <w:rPr>
                <w:rFonts w:cs="Calibri"/>
                <w:color w:val="000000"/>
                <w:sz w:val="16"/>
                <w:szCs w:val="16"/>
              </w:rPr>
              <w:softHyphen/>
            </w:r>
            <w:r>
              <w:rPr>
                <w:rFonts w:cs="Calibri"/>
                <w:color w:val="000000"/>
                <w:sz w:val="16"/>
                <w:szCs w:val="16"/>
              </w:rPr>
              <w:softHyphen/>
            </w:r>
            <w:r>
              <w:rPr>
                <w:rFonts w:cs="Calibri"/>
                <w:color w:val="000000"/>
                <w:sz w:val="16"/>
                <w:szCs w:val="16"/>
              </w:rPr>
              <w:softHyphen/>
              <w:t>____________</w:t>
            </w:r>
            <w:r w:rsidRPr="00A2469E">
              <w:rPr>
                <w:rFonts w:cs="Calibri"/>
                <w:color w:val="000000"/>
                <w:sz w:val="16"/>
                <w:szCs w:val="16"/>
              </w:rPr>
              <w:t>20__ г.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235E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CD30C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D1385" w:rsidRPr="00A23C3B" w14:paraId="51DD84AE" w14:textId="77777777" w:rsidTr="00C05B59">
        <w:trPr>
          <w:trHeight w:val="519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D8A19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C7A9" w14:textId="77777777" w:rsidR="00AD1385" w:rsidRPr="00A2469E" w:rsidRDefault="00AD1385" w:rsidP="00C05B59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36B6C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CDD95" w14:textId="77777777" w:rsidR="00AD1385" w:rsidRPr="00A2469E" w:rsidRDefault="00AD1385" w:rsidP="00C05B59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14:paraId="695CB604" w14:textId="77777777" w:rsidR="00E30C71" w:rsidRDefault="00E30C71"/>
    <w:sectPr w:rsidR="00E3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85"/>
    <w:rsid w:val="00AD1385"/>
    <w:rsid w:val="00E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9288"/>
  <w15:chartTrackingRefBased/>
  <w15:docId w15:val="{C7580D0F-4231-4CD5-9AD3-3374912F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3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7405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2026-06-15T08:19:00Z</dcterms:created>
  <dcterms:modified xsi:type="dcterms:W3CDTF">2026-06-15T08:20:00Z</dcterms:modified>
</cp:coreProperties>
</file>